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3108" w14:textId="3108DC00" w:rsidR="00832776" w:rsidRPr="0050341F" w:rsidRDefault="0050341F" w:rsidP="00AA76B3">
      <w:pPr>
        <w:shd w:val="clear" w:color="auto" w:fill="FFFFFF"/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</w:pPr>
      <w:r w:rsidRPr="0050341F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>Campagna periurbana</w:t>
      </w:r>
      <w:r w:rsidRPr="0050341F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 xml:space="preserve"> </w:t>
      </w:r>
      <w:hyperlink r:id="rId5" w:history="1">
        <w:r w:rsidR="00832776" w:rsidRPr="0050341F">
          <w:rPr>
            <w:rStyle w:val="Collegamentoipertestuale"/>
            <w:rFonts w:ascii="Calibri" w:hAnsi="Calibri" w:cs="Calibri"/>
            <w:color w:val="000000" w:themeColor="text1"/>
            <w:sz w:val="32"/>
            <w:szCs w:val="32"/>
          </w:rPr>
          <w:t>(link al sito</w:t>
        </w:r>
        <w:r w:rsidR="00832776" w:rsidRPr="0050341F">
          <w:rPr>
            <w:rStyle w:val="Collegamentoipertestuale"/>
            <w:rFonts w:ascii="Calibri" w:hAnsi="Calibri" w:cs="Calibri"/>
            <w:color w:val="000000" w:themeColor="text1"/>
            <w:sz w:val="32"/>
            <w:szCs w:val="32"/>
          </w:rPr>
          <w:t>)</w:t>
        </w:r>
      </w:hyperlink>
    </w:p>
    <w:p w14:paraId="255BECD3" w14:textId="77777777" w:rsidR="0050341F" w:rsidRPr="0050341F" w:rsidRDefault="0050341F" w:rsidP="0050341F">
      <w:pPr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</w:pPr>
      <w:r w:rsidRPr="0050341F">
        <w:rPr>
          <w:rFonts w:ascii="Calibri" w:eastAsia="Times New Roman" w:hAnsi="Calibri" w:cs="Calibri"/>
          <w:color w:val="000000" w:themeColor="text1"/>
          <w:sz w:val="27"/>
          <w:szCs w:val="27"/>
          <w:lang w:eastAsia="it-IT"/>
        </w:rPr>
        <w:t>Tra Napoli e Caserta</w:t>
      </w:r>
    </w:p>
    <w:p w14:paraId="429501A4" w14:textId="1FDB0A01" w:rsidR="00C23DB4" w:rsidRPr="0050341F" w:rsidRDefault="00C23DB4" w:rsidP="00C23DB4">
      <w:pPr>
        <w:rPr>
          <w:rFonts w:ascii="Calibri" w:hAnsi="Calibri" w:cs="Calibri"/>
          <w:color w:val="000000" w:themeColor="text1"/>
        </w:rPr>
      </w:pPr>
      <w:proofErr w:type="spellStart"/>
      <w:r w:rsidRPr="0050341F">
        <w:rPr>
          <w:rFonts w:ascii="Calibri" w:hAnsi="Calibri" w:cs="Calibri"/>
          <w:color w:val="000000" w:themeColor="text1"/>
        </w:rPr>
        <w:t>LetteraVentidue</w:t>
      </w:r>
      <w:proofErr w:type="spellEnd"/>
      <w:r w:rsidRPr="0050341F">
        <w:rPr>
          <w:rFonts w:ascii="Calibri" w:hAnsi="Calibri" w:cs="Calibri"/>
          <w:color w:val="000000" w:themeColor="text1"/>
        </w:rPr>
        <w:t xml:space="preserve"> Edizioni</w:t>
      </w:r>
    </w:p>
    <w:p w14:paraId="311B7C37" w14:textId="35E93C16" w:rsidR="00C23DB4" w:rsidRPr="0050341F" w:rsidRDefault="00C23DB4" w:rsidP="00C23DB4">
      <w:pPr>
        <w:rPr>
          <w:rFonts w:ascii="Calibri" w:hAnsi="Calibri" w:cs="Calibri"/>
          <w:color w:val="000000" w:themeColor="text1"/>
        </w:rPr>
      </w:pPr>
      <w:r w:rsidRPr="0050341F">
        <w:rPr>
          <w:rFonts w:ascii="Calibri" w:hAnsi="Calibri" w:cs="Calibri"/>
          <w:color w:val="000000" w:themeColor="text1"/>
        </w:rPr>
        <w:t xml:space="preserve">Siracusa </w:t>
      </w:r>
    </w:p>
    <w:p w14:paraId="3B3BEA50" w14:textId="77777777" w:rsidR="00832776" w:rsidRPr="0050341F" w:rsidRDefault="00832776" w:rsidP="00C23DB4">
      <w:pPr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</w:p>
    <w:p w14:paraId="5B9AC09A" w14:textId="77777777" w:rsidR="0050341F" w:rsidRPr="0050341F" w:rsidRDefault="0050341F" w:rsidP="0050341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50341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isbn</w:t>
      </w:r>
      <w:proofErr w:type="spellEnd"/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9788862427395</w:t>
      </w:r>
    </w:p>
    <w:p w14:paraId="5ADBC696" w14:textId="77777777" w:rsidR="0050341F" w:rsidRPr="0050341F" w:rsidRDefault="0050341F" w:rsidP="0050341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50341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collana</w:t>
      </w:r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 xml:space="preserve"> Alleli | </w:t>
      </w:r>
      <w:proofErr w:type="spellStart"/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Research</w:t>
      </w:r>
      <w:proofErr w:type="spellEnd"/>
    </w:p>
    <w:p w14:paraId="3C5E3EE3" w14:textId="77777777" w:rsidR="0050341F" w:rsidRPr="0050341F" w:rsidRDefault="0050341F" w:rsidP="0050341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50341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numero</w:t>
      </w:r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126</w:t>
      </w:r>
    </w:p>
    <w:p w14:paraId="069F4E81" w14:textId="77777777" w:rsidR="0050341F" w:rsidRPr="0050341F" w:rsidRDefault="0050341F" w:rsidP="0050341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50341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edizione corrente</w:t>
      </w:r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7 / 2022</w:t>
      </w:r>
    </w:p>
    <w:p w14:paraId="28935BA5" w14:textId="77777777" w:rsidR="0050341F" w:rsidRPr="0050341F" w:rsidRDefault="0050341F" w:rsidP="0050341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50341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prima edizione</w:t>
      </w:r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7 / 2022</w:t>
      </w:r>
    </w:p>
    <w:p w14:paraId="382F85EF" w14:textId="77777777" w:rsidR="0050341F" w:rsidRPr="0050341F" w:rsidRDefault="0050341F" w:rsidP="0050341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50341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lingua</w:t>
      </w:r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Italiano</w:t>
      </w:r>
    </w:p>
    <w:p w14:paraId="1231F61F" w14:textId="77777777" w:rsidR="0050341F" w:rsidRPr="0050341F" w:rsidRDefault="0050341F" w:rsidP="0050341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50341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formato</w:t>
      </w:r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29,7x21cm</w:t>
      </w:r>
    </w:p>
    <w:p w14:paraId="21BBC400" w14:textId="77777777" w:rsidR="0050341F" w:rsidRPr="0050341F" w:rsidRDefault="0050341F" w:rsidP="0050341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50341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pagine</w:t>
      </w:r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112</w:t>
      </w:r>
    </w:p>
    <w:p w14:paraId="3B5B0B71" w14:textId="77777777" w:rsidR="0050341F" w:rsidRPr="0050341F" w:rsidRDefault="0050341F" w:rsidP="0050341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50341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stampa</w:t>
      </w:r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colore</w:t>
      </w:r>
    </w:p>
    <w:p w14:paraId="2ED2C6EB" w14:textId="77777777" w:rsidR="0050341F" w:rsidRPr="0050341F" w:rsidRDefault="0050341F" w:rsidP="0050341F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50341F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rilegatura</w:t>
      </w:r>
      <w:r w:rsidRPr="0050341F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cartonato</w:t>
      </w:r>
    </w:p>
    <w:p w14:paraId="60E45C5C" w14:textId="77777777" w:rsidR="00AA76B3" w:rsidRPr="0050341F" w:rsidRDefault="00AA76B3" w:rsidP="00AA76B3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74DA6EE7" w14:textId="37B4D090" w:rsidR="00C23DB4" w:rsidRPr="0050341F" w:rsidRDefault="00C23DB4" w:rsidP="00C23DB4">
      <w:pPr>
        <w:rPr>
          <w:rFonts w:ascii="Calibri" w:hAnsi="Calibri" w:cs="Calibri"/>
          <w:color w:val="000000" w:themeColor="text1"/>
        </w:rPr>
      </w:pPr>
    </w:p>
    <w:p w14:paraId="2EB2068B" w14:textId="77777777" w:rsidR="00832776" w:rsidRPr="0050341F" w:rsidRDefault="00832776" w:rsidP="00C23DB4">
      <w:pPr>
        <w:rPr>
          <w:rFonts w:ascii="Calibri" w:hAnsi="Calibri" w:cs="Calibri"/>
          <w:color w:val="000000" w:themeColor="text1"/>
        </w:rPr>
      </w:pPr>
    </w:p>
    <w:p w14:paraId="2BB97BEA" w14:textId="7860E16B" w:rsidR="00C23DB4" w:rsidRPr="0050341F" w:rsidRDefault="00832776" w:rsidP="00C23DB4">
      <w:pPr>
        <w:rPr>
          <w:rFonts w:ascii="Calibri" w:hAnsi="Calibri" w:cs="Calibri"/>
          <w:b/>
          <w:bCs/>
          <w:color w:val="000000" w:themeColor="text1"/>
        </w:rPr>
      </w:pPr>
      <w:r w:rsidRPr="0050341F">
        <w:rPr>
          <w:rFonts w:ascii="Calibri" w:hAnsi="Calibri" w:cs="Calibri"/>
          <w:b/>
          <w:bCs/>
          <w:color w:val="000000" w:themeColor="text1"/>
        </w:rPr>
        <w:t>Abstract</w:t>
      </w:r>
    </w:p>
    <w:p w14:paraId="697F3075" w14:textId="77777777" w:rsidR="0050341F" w:rsidRPr="0050341F" w:rsidRDefault="0050341F" w:rsidP="0050341F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50341F">
        <w:rPr>
          <w:rFonts w:ascii="Calibri" w:eastAsia="Times New Roman" w:hAnsi="Calibri" w:cs="Calibri"/>
          <w:color w:val="000000" w:themeColor="text1"/>
          <w:lang w:eastAsia="it-IT"/>
        </w:rPr>
        <w:t>Il volume raccoglie settantanove fotografie selezionate tra le circa duecento realizzate tra il 2019 ed il 2021 per una campagna fotografica che si è posta l’obiettivo di individuare i caratteri del </w:t>
      </w:r>
      <w:r w:rsidRPr="0050341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periurbano </w:t>
      </w:r>
      <w:r w:rsidRPr="0050341F">
        <w:rPr>
          <w:rFonts w:ascii="Calibri" w:eastAsia="Times New Roman" w:hAnsi="Calibri" w:cs="Calibri"/>
          <w:color w:val="000000" w:themeColor="text1"/>
          <w:lang w:eastAsia="it-IT"/>
        </w:rPr>
        <w:t>tra Napoli e Caserta; da qui il titolo (</w:t>
      </w:r>
      <w:r w:rsidRPr="0050341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campagna</w:t>
      </w:r>
      <w:r w:rsidRPr="0050341F">
        <w:rPr>
          <w:rFonts w:ascii="Calibri" w:eastAsia="Times New Roman" w:hAnsi="Calibri" w:cs="Calibri"/>
          <w:color w:val="000000" w:themeColor="text1"/>
          <w:lang w:eastAsia="it-IT"/>
        </w:rPr>
        <w:t> fa riferimento alla </w:t>
      </w:r>
      <w:r w:rsidRPr="0050341F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campagna fotografica,</w:t>
      </w:r>
      <w:r w:rsidRPr="0050341F">
        <w:rPr>
          <w:rFonts w:ascii="Calibri" w:eastAsia="Times New Roman" w:hAnsi="Calibri" w:cs="Calibri"/>
          <w:color w:val="000000" w:themeColor="text1"/>
          <w:lang w:eastAsia="it-IT"/>
        </w:rPr>
        <w:t> viaggio compiuto da un fotografo per ritrarre uno o più aspetti di una certa regione o area geografica).</w:t>
      </w:r>
    </w:p>
    <w:p w14:paraId="4F72E466" w14:textId="77777777" w:rsidR="0050341F" w:rsidRPr="0050341F" w:rsidRDefault="0050341F" w:rsidP="0050341F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50341F">
        <w:rPr>
          <w:rFonts w:ascii="Calibri" w:eastAsia="Times New Roman" w:hAnsi="Calibri" w:cs="Calibri"/>
          <w:color w:val="000000" w:themeColor="text1"/>
          <w:lang w:eastAsia="it-IT"/>
        </w:rPr>
        <w:t xml:space="preserve">«Il punto di vista (e di fuga) è prevalentemente frontale, - sostiene Pierangelo Cavanna nella sua introduzione - posto sempre a una certa distanza dal soggetto principale; di una </w:t>
      </w:r>
      <w:proofErr w:type="spellStart"/>
      <w:r w:rsidRPr="0050341F">
        <w:rPr>
          <w:rFonts w:ascii="Calibri" w:eastAsia="Times New Roman" w:hAnsi="Calibri" w:cs="Calibri"/>
          <w:color w:val="000000" w:themeColor="text1"/>
          <w:lang w:eastAsia="it-IT"/>
        </w:rPr>
        <w:t>descrittività</w:t>
      </w:r>
      <w:proofErr w:type="spellEnd"/>
      <w:r w:rsidRPr="0050341F">
        <w:rPr>
          <w:rFonts w:ascii="Calibri" w:eastAsia="Times New Roman" w:hAnsi="Calibri" w:cs="Calibri"/>
          <w:color w:val="000000" w:themeColor="text1"/>
          <w:lang w:eastAsia="it-IT"/>
        </w:rPr>
        <w:t xml:space="preserve"> quasi didascalica che rifiuta ogni effetto accattivante. Questa strategia della visione è forse necessaria a mostrare senza indicare o forse, semplicemente, suggerisce che il soggetto principale non esiste: non c’è qualcosa che valga più di altro, non c’è gerarchia che tenga e se mai qualcosa si presenta intenzionalmente come cattedrale, questa si colloca ancora e sempre, proverbialmente, in un deserto che la fagocita».</w:t>
      </w:r>
    </w:p>
    <w:p w14:paraId="05B10C7A" w14:textId="77777777" w:rsidR="0050341F" w:rsidRPr="0050341F" w:rsidRDefault="0050341F" w:rsidP="0050341F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50341F">
        <w:rPr>
          <w:rFonts w:ascii="Calibri" w:eastAsia="Times New Roman" w:hAnsi="Calibri" w:cs="Calibri"/>
          <w:color w:val="000000" w:themeColor="text1"/>
          <w:lang w:eastAsia="it-IT"/>
        </w:rPr>
        <w:t>La serie di fotografie qui presentata prende in esame una sezione di territorio di 12x24 km tra il quartiere di Ponticelli ad Est di Napoli ed i confini della città di Caserta, compresa nella focus area più ampia indagata nel progetto fotografico complessivo.</w:t>
      </w:r>
    </w:p>
    <w:p w14:paraId="23083E2F" w14:textId="77777777" w:rsidR="00832776" w:rsidRPr="0050341F" w:rsidRDefault="00832776" w:rsidP="0070220B">
      <w:pPr>
        <w:rPr>
          <w:rFonts w:ascii="Calibri" w:eastAsia="Times New Roman" w:hAnsi="Calibri" w:cs="Calibri"/>
          <w:b/>
          <w:bCs/>
          <w:color w:val="000000" w:themeColor="text1"/>
          <w:lang w:eastAsia="it-IT"/>
        </w:rPr>
      </w:pPr>
    </w:p>
    <w:p w14:paraId="6CAAB6EC" w14:textId="7E22064D" w:rsidR="00C23DB4" w:rsidRPr="0050341F" w:rsidRDefault="002D6F7D" w:rsidP="00D76F38">
      <w:pPr>
        <w:rPr>
          <w:rFonts w:ascii="Calibri" w:hAnsi="Calibri" w:cs="Calibri"/>
          <w:b/>
          <w:bCs/>
          <w:color w:val="000000" w:themeColor="text1"/>
        </w:rPr>
      </w:pPr>
      <w:r w:rsidRPr="0050341F">
        <w:rPr>
          <w:rFonts w:ascii="Calibri" w:hAnsi="Calibri" w:cs="Calibri"/>
          <w:b/>
          <w:bCs/>
          <w:color w:val="000000" w:themeColor="text1"/>
        </w:rPr>
        <w:t>Autore</w:t>
      </w:r>
    </w:p>
    <w:p w14:paraId="1922C9F2" w14:textId="533F86A4" w:rsidR="00832776" w:rsidRPr="0050341F" w:rsidRDefault="0050341F" w:rsidP="0050341F">
      <w:pPr>
        <w:shd w:val="clear" w:color="auto" w:fill="FFFFFF"/>
        <w:spacing w:after="150"/>
        <w:rPr>
          <w:rFonts w:ascii="Calibri" w:hAnsi="Calibri" w:cs="Calibri"/>
          <w:color w:val="000000" w:themeColor="text1"/>
        </w:rPr>
      </w:pPr>
      <w:r w:rsidRPr="0050341F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Mario Ferrara</w:t>
      </w:r>
      <w:r w:rsidRPr="0050341F">
        <w:rPr>
          <w:rFonts w:ascii="Calibri" w:eastAsia="Times New Roman" w:hAnsi="Calibri" w:cs="Calibri"/>
          <w:color w:val="000000" w:themeColor="text1"/>
          <w:lang w:eastAsia="it-IT"/>
        </w:rPr>
        <w:t xml:space="preserve"> nasce a Caserta nel 1972. È un fotografo di architettura. Laurea in Architettura all’Università̀ Federico II di Napoli. Master in Rappresentazione fotografica dell’architettura e dell’ambiente, conseguito all’Università La Sapienza di Roma. Dottore di ricerca (PhD) in Architettura, area tematica Rappresentazione dell’architettura e dell’ambiente, partecipa con campagne fotografiche alle attività di ricerca del </w:t>
      </w:r>
      <w:proofErr w:type="spellStart"/>
      <w:r w:rsidRPr="0050341F">
        <w:rPr>
          <w:rFonts w:ascii="Calibri" w:eastAsia="Times New Roman" w:hAnsi="Calibri" w:cs="Calibri"/>
          <w:color w:val="000000" w:themeColor="text1"/>
          <w:lang w:eastAsia="it-IT"/>
        </w:rPr>
        <w:t>DiARC</w:t>
      </w:r>
      <w:proofErr w:type="spellEnd"/>
      <w:r w:rsidRPr="0050341F">
        <w:rPr>
          <w:rFonts w:ascii="Calibri" w:eastAsia="Times New Roman" w:hAnsi="Calibri" w:cs="Calibri"/>
          <w:color w:val="000000" w:themeColor="text1"/>
          <w:lang w:eastAsia="it-IT"/>
        </w:rPr>
        <w:t xml:space="preserve"> finalizzate alla rappresentazione e allo studio dell’architettura, del paesaggio e dei contesti territoriali oltre a realizzare progetti personali. Insegna fotografia presso strutture pubbliche e private e in occasione di workshop nazionali e internazionali. Ha insegnato Fotografia di Architettura all’Accademia di Belle Arti di Napoli e dal 2016 al Dipartimento di Architettura, </w:t>
      </w:r>
      <w:proofErr w:type="spellStart"/>
      <w:r w:rsidRPr="0050341F">
        <w:rPr>
          <w:rFonts w:ascii="Calibri" w:eastAsia="Times New Roman" w:hAnsi="Calibri" w:cs="Calibri"/>
          <w:color w:val="000000" w:themeColor="text1"/>
          <w:lang w:eastAsia="it-IT"/>
        </w:rPr>
        <w:t>DiARC</w:t>
      </w:r>
      <w:proofErr w:type="spellEnd"/>
      <w:r w:rsidRPr="0050341F">
        <w:rPr>
          <w:rFonts w:ascii="Calibri" w:eastAsia="Times New Roman" w:hAnsi="Calibri" w:cs="Calibri"/>
          <w:color w:val="000000" w:themeColor="text1"/>
          <w:lang w:eastAsia="it-IT"/>
        </w:rPr>
        <w:t>, dell’Università Federico II di Napoli. Al suo attivo numerose pubblicazioni e mostre personali e collettive in Italia e all’estero. www.marioferrara.it</w:t>
      </w:r>
    </w:p>
    <w:sectPr w:rsidR="00832776" w:rsidRPr="0050341F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2D6F7D"/>
    <w:rsid w:val="00383026"/>
    <w:rsid w:val="0050341F"/>
    <w:rsid w:val="005045B9"/>
    <w:rsid w:val="005B3641"/>
    <w:rsid w:val="00651A63"/>
    <w:rsid w:val="0070220B"/>
    <w:rsid w:val="00832776"/>
    <w:rsid w:val="008E2998"/>
    <w:rsid w:val="00AA76B3"/>
    <w:rsid w:val="00C23DB4"/>
    <w:rsid w:val="00D337B1"/>
    <w:rsid w:val="00D76F38"/>
    <w:rsid w:val="00E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87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82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28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71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773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75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21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59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400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53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914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1424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547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74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74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3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602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19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533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36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392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5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368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5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339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6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8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307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3275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404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678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03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276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182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8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751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448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56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2124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letteraventidue.com/it/prodotto/581/campagna-periurba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9</cp:revision>
  <dcterms:created xsi:type="dcterms:W3CDTF">2022-02-03T14:02:00Z</dcterms:created>
  <dcterms:modified xsi:type="dcterms:W3CDTF">2022-08-30T13:24:00Z</dcterms:modified>
</cp:coreProperties>
</file>